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24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Santiago de Querétaro, Qro. a 5 de agosto del 2026.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left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  <w:rtl w:val="0"/>
        </w:rPr>
        <w:t xml:space="preserve">DOQUMENTA arrancó su 14ª edición con una emotiva función inaugural en Plaza de Armas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Querétaro, Qro., 5 de agosto de 2026.– Con una noche que reunió a autoridades, comunidad cinematográfica y público queretano, el 14° DOQUMENTA Festival Internacional de Cine y Narrativas de No Ficción inauguró oficialmente su programación, marcando el inicio de cinco días dedicados al cine documental y a las historias que invitan a reflexionar sobre el mundo contemporáneo.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ceremonia se llevó a cabo en la Plaza de Armas, donde las y los asistentes disfrutaron de la proyección de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Runa Simi</w:t>
      </w:r>
      <w:r w:rsidDel="00000000" w:rsidR="00000000" w:rsidRPr="00000000">
        <w:rPr>
          <w:sz w:val="24"/>
          <w:szCs w:val="24"/>
          <w:rtl w:val="0"/>
        </w:rPr>
        <w:t xml:space="preserve"> y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Antes que oscurezca</w:t>
      </w:r>
      <w:r w:rsidDel="00000000" w:rsidR="00000000" w:rsidRPr="00000000">
        <w:rPr>
          <w:sz w:val="24"/>
          <w:szCs w:val="24"/>
          <w:rtl w:val="0"/>
        </w:rPr>
        <w:t xml:space="preserve">, abriendo así una edición que contempla funciones especiales, conversatorios, retrospectivas, experiencias multidisciplinarias y actividades gratuitas en distintos recintos. 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evento estuvo encabezado por Aarón García del Real Lozano y Jennifer Margain Salvador, codirectores de DOQUMENTA, quienes dieron la bienvenida al público y destacaron el compromiso del festival con la exhibición de cine documental y la construcción de espacios de diálogo a través de las narrativas de no ficción.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ceremonia reunió a autoridades estatales y municipales, así como a representantes de DOQUMENTA, quienes encabezaron el presídium. Participaron: Aarón García del Real Lozano y Jennifer Margain Salvador, codirector y codirectora general de DOQUMENTA; la Lic. Ana Paola López Birlain, titular de la Secretaría de Cultura del Poder Ejecutivo del Estado de Querétaro; la Lic. Daniela Salgado, titular de la Secretaría de Cultura del Municipio de Querétaro; el Mtro. Cristofer Merlos Montes, director de Administración y el Lic. Edgar Nieva, director de Promoción Turística, quienes refrendaron su respaldo al festival y a la promoción del cine documental como una herramienta para el diálogo, la reflexión y el fortalecimiento de la vida cultural en Querétaro.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este acto, DOQUMENTA reafirmó su vocación como un espacio para el intercambio de ideas, la diversidad de miradas y la reflexión colectiva, consolidándose como uno de los festivales de cine documental más importantes del país.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programación continuará durante los próximos días con funciones, encuentros con realizadoras y realizadores nacionales e internacionales, retrospectivas, actividades especiales y experiencias cinematográficas de entrada libre que podrán disfrutarse en diversas sedes de Querétaro.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Open Sans" w:cs="Open Sans" w:eastAsia="Open Sans" w:hAnsi="Open Sans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Atentamente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Lic. Ximena Abigail Santiago López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Coordinadora de Prensa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abbysantiagolopez@gmail.com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Cel. 442 489 3517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440" w:line="240" w:lineRule="auto"/>
        <w:ind w:left="180" w:right="18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121212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-932806</wp:posOffset>
          </wp:positionH>
          <wp:positionV relativeFrom="paragraph">
            <wp:posOffset>-342259</wp:posOffset>
          </wp:positionV>
          <wp:extent cx="7800975" cy="101052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00975" cy="10105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-941381</wp:posOffset>
              </wp:positionH>
              <wp:positionV relativeFrom="paragraph">
                <wp:posOffset>11118</wp:posOffset>
              </wp:positionV>
              <wp:extent cx="876300" cy="781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940700" y="3424800"/>
                        <a:ext cx="810600" cy="71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-941381</wp:posOffset>
              </wp:positionH>
              <wp:positionV relativeFrom="paragraph">
                <wp:posOffset>11118</wp:posOffset>
              </wp:positionV>
              <wp:extent cx="876300" cy="7810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6300" cy="781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ES_trad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bbysantiagolopez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OpenSans-italic.ttf"/><Relationship Id="rId10" Type="http://schemas.openxmlformats.org/officeDocument/2006/relationships/font" Target="fonts/OpenSans-bold.ttf"/><Relationship Id="rId12" Type="http://schemas.openxmlformats.org/officeDocument/2006/relationships/font" Target="fonts/OpenSans-boldItalic.ttf"/><Relationship Id="rId9" Type="http://schemas.openxmlformats.org/officeDocument/2006/relationships/font" Target="fonts/OpenSans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gfzPhV4cNTpoAFArBw7kjGwwGg==">CgMxLjA4AHIhMUdPVFdHaDdDMUZTbTFUdW4tYjU1ci1GRlZwSXhCb0dR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